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79" w:rsidRDefault="008F571E">
      <w:pPr>
        <w:pStyle w:val="Title"/>
        <w:rPr>
          <w:rFonts w:ascii="Arial Narrow" w:hAnsi="Arial Narrow"/>
          <w:sz w:val="36"/>
        </w:rPr>
      </w:pPr>
      <w:r>
        <w:rPr>
          <w:rFonts w:ascii="Arial Narrow" w:hAnsi="Arial Narrow"/>
          <w:sz w:val="36"/>
        </w:rPr>
        <w:t xml:space="preserve"> </w:t>
      </w:r>
      <w:r w:rsidR="00B74979">
        <w:rPr>
          <w:rFonts w:ascii="Arial Narrow" w:hAnsi="Arial Narrow"/>
          <w:sz w:val="36"/>
        </w:rPr>
        <w:t>ST. ALPHONSUS SCHOOL</w:t>
      </w:r>
    </w:p>
    <w:p w:rsidR="00B74979" w:rsidRDefault="00B74979">
      <w:pPr>
        <w:jc w:val="center"/>
        <w:rPr>
          <w:rFonts w:ascii="Arial Narrow" w:hAnsi="Arial Narrow"/>
          <w:b/>
          <w:bCs/>
        </w:rPr>
      </w:pPr>
      <w:smartTag w:uri="urn:schemas-microsoft-com:office:smarttags" w:element="Street">
        <w:smartTag w:uri="urn:schemas-microsoft-com:office:smarttags" w:element="address">
          <w:r>
            <w:rPr>
              <w:rFonts w:ascii="Arial Narrow" w:hAnsi="Arial Narrow"/>
              <w:b/>
              <w:bCs/>
            </w:rPr>
            <w:t>343 Munroe Avenue</w:t>
          </w:r>
        </w:smartTag>
      </w:smartTag>
    </w:p>
    <w:p w:rsidR="00B74979" w:rsidRDefault="00B74979">
      <w:pPr>
        <w:jc w:val="center"/>
        <w:rPr>
          <w:rFonts w:ascii="Arial Narrow" w:hAnsi="Arial Narrow"/>
          <w:b/>
          <w:bCs/>
        </w:rPr>
      </w:pPr>
      <w:smartTag w:uri="urn:schemas-microsoft-com:office:smarttags" w:element="place">
        <w:smartTag w:uri="urn:schemas-microsoft-com:office:smarttags" w:element="City">
          <w:r>
            <w:rPr>
              <w:rFonts w:ascii="Arial Narrow" w:hAnsi="Arial Narrow"/>
              <w:b/>
              <w:bCs/>
            </w:rPr>
            <w:t>Winnipeg</w:t>
          </w:r>
        </w:smartTag>
        <w:r>
          <w:rPr>
            <w:rFonts w:ascii="Arial Narrow" w:hAnsi="Arial Narrow"/>
            <w:b/>
            <w:bCs/>
          </w:rPr>
          <w:t xml:space="preserve">, </w:t>
        </w:r>
        <w:smartTag w:uri="urn:schemas-microsoft-com:office:smarttags" w:element="State">
          <w:r>
            <w:rPr>
              <w:rFonts w:ascii="Arial Narrow" w:hAnsi="Arial Narrow"/>
              <w:b/>
              <w:bCs/>
            </w:rPr>
            <w:t>MB</w:t>
          </w:r>
        </w:smartTag>
        <w:r>
          <w:rPr>
            <w:rFonts w:ascii="Arial Narrow" w:hAnsi="Arial Narrow"/>
            <w:b/>
            <w:bCs/>
          </w:rPr>
          <w:t xml:space="preserve"> </w:t>
        </w:r>
        <w:smartTag w:uri="urn:schemas-microsoft-com:office:smarttags" w:element="PostalCode">
          <w:r>
            <w:rPr>
              <w:rFonts w:ascii="Arial Narrow" w:hAnsi="Arial Narrow"/>
              <w:b/>
              <w:bCs/>
            </w:rPr>
            <w:t>R2K 1H2</w:t>
          </w:r>
        </w:smartTag>
      </w:smartTag>
    </w:p>
    <w:p w:rsidR="00B74979" w:rsidRDefault="00B74979">
      <w:pPr>
        <w:jc w:val="center"/>
        <w:rPr>
          <w:rFonts w:ascii="Arial Narrow" w:hAnsi="Arial Narrow"/>
          <w:b/>
          <w:bCs/>
        </w:rPr>
      </w:pPr>
    </w:p>
    <w:p w:rsidR="00B74979" w:rsidRDefault="00052807">
      <w:pPr>
        <w:pStyle w:val="Heading1"/>
        <w:rPr>
          <w:rFonts w:ascii="Arial Narrow" w:hAnsi="Arial Narrow"/>
        </w:rPr>
      </w:pPr>
      <w:r>
        <w:rPr>
          <w:rFonts w:ascii="Arial Narrow" w:hAnsi="Arial Narrow"/>
        </w:rPr>
        <w:t xml:space="preserve">VOLUNTEER INCENTIVE </w:t>
      </w:r>
      <w:r w:rsidR="00B74979">
        <w:rPr>
          <w:rFonts w:ascii="Arial Narrow" w:hAnsi="Arial Narrow"/>
        </w:rPr>
        <w:t>PROGRAM</w:t>
      </w:r>
    </w:p>
    <w:p w:rsidR="00B74979" w:rsidRDefault="00F83C47">
      <w:pPr>
        <w:jc w:val="center"/>
        <w:rPr>
          <w:rFonts w:ascii="Arial Narrow" w:hAnsi="Arial Narrow"/>
        </w:rPr>
      </w:pPr>
      <w:r>
        <w:rPr>
          <w:rFonts w:ascii="Arial Narrow" w:hAnsi="Arial Narrow"/>
        </w:rPr>
        <w:t>RECORD OF HOURS:  2017 –2018</w:t>
      </w:r>
      <w:r w:rsidR="00B74979">
        <w:rPr>
          <w:rFonts w:ascii="Arial Narrow" w:hAnsi="Arial Narrow"/>
        </w:rPr>
        <w:t xml:space="preserve"> SCHOOL YEAR</w:t>
      </w:r>
    </w:p>
    <w:p w:rsidR="00B74979" w:rsidRDefault="00B74979">
      <w:pPr>
        <w:jc w:val="center"/>
        <w:rPr>
          <w:rFonts w:ascii="Arial Narrow" w:hAnsi="Arial Narrow"/>
        </w:rPr>
      </w:pPr>
    </w:p>
    <w:p w:rsidR="00B74979" w:rsidRDefault="00B74979">
      <w:pPr>
        <w:rPr>
          <w:rFonts w:ascii="Arial Narrow" w:hAnsi="Arial Narrow"/>
        </w:rPr>
      </w:pPr>
    </w:p>
    <w:p w:rsidR="00336A1E" w:rsidRDefault="00B74979">
      <w:pPr>
        <w:rPr>
          <w:rFonts w:ascii="Arial Narrow" w:hAnsi="Arial Narrow"/>
          <w:b/>
          <w:bCs/>
          <w:sz w:val="28"/>
        </w:rPr>
      </w:pPr>
      <w:r>
        <w:rPr>
          <w:rFonts w:ascii="Arial Narrow" w:hAnsi="Arial Narrow"/>
          <w:b/>
          <w:bCs/>
          <w:sz w:val="28"/>
        </w:rPr>
        <w:t>Family</w:t>
      </w:r>
      <w:r w:rsidR="00A55674">
        <w:rPr>
          <w:rFonts w:ascii="Arial Narrow" w:hAnsi="Arial Narrow"/>
          <w:b/>
          <w:bCs/>
          <w:sz w:val="28"/>
        </w:rPr>
        <w:t xml:space="preserve"> Name</w:t>
      </w:r>
      <w:proofErr w:type="gramStart"/>
      <w:r w:rsidR="00A55674">
        <w:rPr>
          <w:rFonts w:ascii="Arial Narrow" w:hAnsi="Arial Narrow"/>
          <w:b/>
          <w:bCs/>
          <w:sz w:val="28"/>
        </w:rPr>
        <w:t>:_</w:t>
      </w:r>
      <w:proofErr w:type="gramEnd"/>
      <w:r w:rsidR="00A55674">
        <w:rPr>
          <w:rFonts w:ascii="Arial Narrow" w:hAnsi="Arial Narrow"/>
          <w:b/>
          <w:bCs/>
          <w:sz w:val="28"/>
        </w:rPr>
        <w:t>____________________________________________________________________</w:t>
      </w:r>
    </w:p>
    <w:p w:rsidR="00F10A91" w:rsidRDefault="00F10A91">
      <w:pPr>
        <w:rPr>
          <w:rFonts w:ascii="Arial Narrow" w:hAnsi="Arial Narrow"/>
          <w:b/>
          <w:bCs/>
          <w:sz w:val="28"/>
        </w:rPr>
      </w:pPr>
    </w:p>
    <w:p w:rsidR="00F10A91" w:rsidRDefault="00F10A91">
      <w:pPr>
        <w:rPr>
          <w:rFonts w:ascii="Arial Narrow" w:hAnsi="Arial Narrow"/>
          <w:b/>
          <w:bCs/>
          <w:sz w:val="28"/>
        </w:rPr>
      </w:pPr>
      <w:r>
        <w:rPr>
          <w:rFonts w:ascii="Arial Narrow" w:hAnsi="Arial Narrow"/>
          <w:b/>
          <w:bCs/>
          <w:sz w:val="28"/>
        </w:rPr>
        <w:t>Parent names: ___________________________________________________________________</w:t>
      </w:r>
    </w:p>
    <w:p w:rsidR="00F10A91" w:rsidRDefault="00F10A91" w:rsidP="00A55674">
      <w:pPr>
        <w:jc w:val="center"/>
        <w:rPr>
          <w:rFonts w:ascii="Arial Narrow" w:hAnsi="Arial Narrow"/>
          <w:b/>
          <w:bCs/>
          <w:sz w:val="20"/>
          <w:szCs w:val="20"/>
        </w:rPr>
      </w:pPr>
    </w:p>
    <w:p w:rsidR="00A55674" w:rsidRPr="00A55674" w:rsidRDefault="00A55674" w:rsidP="00A55674">
      <w:pPr>
        <w:jc w:val="center"/>
        <w:rPr>
          <w:rFonts w:ascii="Arial Narrow" w:hAnsi="Arial Narrow"/>
          <w:b/>
          <w:bCs/>
          <w:sz w:val="20"/>
          <w:szCs w:val="20"/>
        </w:rPr>
      </w:pPr>
      <w:r>
        <w:rPr>
          <w:rFonts w:ascii="Arial Narrow" w:hAnsi="Arial Narrow"/>
          <w:b/>
          <w:bCs/>
          <w:sz w:val="20"/>
          <w:szCs w:val="20"/>
        </w:rPr>
        <w:t>PLEASE PRINT</w:t>
      </w:r>
    </w:p>
    <w:p w:rsidR="00B74979" w:rsidRDefault="00B74979">
      <w:pPr>
        <w:rPr>
          <w:rFonts w:ascii="Arial Narrow" w:hAnsi="Arial Narrow"/>
        </w:rPr>
      </w:pP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4560"/>
        <w:gridCol w:w="1824"/>
        <w:gridCol w:w="2734"/>
      </w:tblGrid>
      <w:tr w:rsidR="00B74979">
        <w:trPr>
          <w:trHeight w:val="546"/>
        </w:trPr>
        <w:tc>
          <w:tcPr>
            <w:tcW w:w="1818" w:type="dxa"/>
            <w:tcBorders>
              <w:top w:val="thickThinSmallGap" w:sz="24" w:space="0" w:color="auto"/>
              <w:left w:val="thickThinSmallGap" w:sz="24" w:space="0" w:color="auto"/>
              <w:bottom w:val="thickThinSmallGap" w:sz="24" w:space="0" w:color="auto"/>
              <w:right w:val="single" w:sz="18" w:space="0" w:color="auto"/>
            </w:tcBorders>
          </w:tcPr>
          <w:p w:rsidR="00B74979" w:rsidRDefault="00B74979">
            <w:pPr>
              <w:jc w:val="center"/>
              <w:rPr>
                <w:rFonts w:ascii="Arial Narrow" w:hAnsi="Arial Narrow"/>
                <w:b/>
                <w:bCs/>
              </w:rPr>
            </w:pPr>
          </w:p>
          <w:p w:rsidR="00B74979" w:rsidRDefault="00B74979">
            <w:pPr>
              <w:jc w:val="center"/>
              <w:rPr>
                <w:rFonts w:ascii="Arial Narrow" w:hAnsi="Arial Narrow"/>
                <w:b/>
                <w:bCs/>
              </w:rPr>
            </w:pPr>
            <w:r>
              <w:rPr>
                <w:rFonts w:ascii="Arial Narrow" w:hAnsi="Arial Narrow"/>
                <w:b/>
                <w:bCs/>
              </w:rPr>
              <w:t>DATE</w:t>
            </w:r>
          </w:p>
        </w:tc>
        <w:tc>
          <w:tcPr>
            <w:tcW w:w="4560" w:type="dxa"/>
            <w:tcBorders>
              <w:top w:val="thickThinSmallGap" w:sz="24" w:space="0" w:color="auto"/>
              <w:left w:val="single" w:sz="18" w:space="0" w:color="auto"/>
              <w:bottom w:val="thickThinSmallGap" w:sz="24" w:space="0" w:color="auto"/>
              <w:right w:val="single" w:sz="18" w:space="0" w:color="auto"/>
            </w:tcBorders>
          </w:tcPr>
          <w:p w:rsidR="00B74979" w:rsidRDefault="00B74979">
            <w:pPr>
              <w:jc w:val="center"/>
              <w:rPr>
                <w:rFonts w:ascii="Arial Narrow" w:hAnsi="Arial Narrow"/>
                <w:b/>
                <w:bCs/>
              </w:rPr>
            </w:pPr>
          </w:p>
          <w:p w:rsidR="00B74979" w:rsidRDefault="00B74979">
            <w:pPr>
              <w:jc w:val="center"/>
              <w:rPr>
                <w:rFonts w:ascii="Arial Narrow" w:hAnsi="Arial Narrow"/>
                <w:b/>
                <w:bCs/>
              </w:rPr>
            </w:pPr>
            <w:r>
              <w:rPr>
                <w:rFonts w:ascii="Arial Narrow" w:hAnsi="Arial Narrow"/>
                <w:b/>
                <w:bCs/>
              </w:rPr>
              <w:t>GROUP OR ACTIVITY</w:t>
            </w:r>
          </w:p>
        </w:tc>
        <w:tc>
          <w:tcPr>
            <w:tcW w:w="1824" w:type="dxa"/>
            <w:tcBorders>
              <w:top w:val="thickThinSmallGap" w:sz="24" w:space="0" w:color="auto"/>
              <w:left w:val="single" w:sz="18" w:space="0" w:color="auto"/>
              <w:bottom w:val="thickThinSmallGap" w:sz="24" w:space="0" w:color="auto"/>
              <w:right w:val="single" w:sz="18" w:space="0" w:color="auto"/>
            </w:tcBorders>
          </w:tcPr>
          <w:p w:rsidR="00B74979" w:rsidRDefault="00B74979">
            <w:pPr>
              <w:jc w:val="center"/>
              <w:rPr>
                <w:rFonts w:ascii="Arial Narrow" w:hAnsi="Arial Narrow"/>
                <w:b/>
                <w:bCs/>
              </w:rPr>
            </w:pPr>
          </w:p>
          <w:p w:rsidR="00B74979" w:rsidRDefault="00B74979">
            <w:pPr>
              <w:jc w:val="center"/>
              <w:rPr>
                <w:rFonts w:ascii="Arial Narrow" w:hAnsi="Arial Narrow"/>
                <w:b/>
                <w:bCs/>
              </w:rPr>
            </w:pPr>
            <w:r>
              <w:rPr>
                <w:rFonts w:ascii="Arial Narrow" w:hAnsi="Arial Narrow"/>
                <w:b/>
                <w:bCs/>
              </w:rPr>
              <w:t># OF</w:t>
            </w:r>
          </w:p>
          <w:p w:rsidR="00B74979" w:rsidRDefault="00B74979">
            <w:pPr>
              <w:jc w:val="center"/>
              <w:rPr>
                <w:rFonts w:ascii="Arial Narrow" w:hAnsi="Arial Narrow"/>
                <w:b/>
                <w:bCs/>
              </w:rPr>
            </w:pPr>
            <w:r>
              <w:rPr>
                <w:rFonts w:ascii="Arial Narrow" w:hAnsi="Arial Narrow"/>
                <w:b/>
                <w:bCs/>
              </w:rPr>
              <w:t xml:space="preserve"> HOURS</w:t>
            </w:r>
          </w:p>
        </w:tc>
        <w:tc>
          <w:tcPr>
            <w:tcW w:w="2734" w:type="dxa"/>
            <w:tcBorders>
              <w:top w:val="thickThinSmallGap" w:sz="24" w:space="0" w:color="auto"/>
              <w:left w:val="single" w:sz="18" w:space="0" w:color="auto"/>
              <w:bottom w:val="thickThinSmallGap" w:sz="24" w:space="0" w:color="auto"/>
              <w:right w:val="thickThinSmallGap" w:sz="24" w:space="0" w:color="auto"/>
            </w:tcBorders>
          </w:tcPr>
          <w:p w:rsidR="00B74979" w:rsidRDefault="00B74979">
            <w:pPr>
              <w:jc w:val="center"/>
              <w:rPr>
                <w:rFonts w:ascii="Arial Narrow" w:hAnsi="Arial Narrow"/>
                <w:b/>
                <w:bCs/>
              </w:rPr>
            </w:pPr>
          </w:p>
          <w:p w:rsidR="00B74979" w:rsidRDefault="00B74979">
            <w:pPr>
              <w:jc w:val="center"/>
              <w:rPr>
                <w:rFonts w:ascii="Arial Narrow" w:hAnsi="Arial Narrow"/>
                <w:b/>
                <w:bCs/>
              </w:rPr>
            </w:pPr>
            <w:r>
              <w:rPr>
                <w:rFonts w:ascii="Arial Narrow" w:hAnsi="Arial Narrow"/>
                <w:b/>
                <w:bCs/>
              </w:rPr>
              <w:t>AUTHORIZED SIGNATURE</w:t>
            </w:r>
          </w:p>
        </w:tc>
      </w:tr>
      <w:tr w:rsidR="00B74979">
        <w:trPr>
          <w:trHeight w:val="283"/>
        </w:trPr>
        <w:tc>
          <w:tcPr>
            <w:tcW w:w="1818" w:type="dxa"/>
            <w:tcBorders>
              <w:top w:val="thickThinSmallGap" w:sz="24" w:space="0" w:color="auto"/>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top w:val="thickThinSmallGap" w:sz="24" w:space="0" w:color="auto"/>
              <w:left w:val="single" w:sz="18" w:space="0" w:color="auto"/>
              <w:right w:val="single" w:sz="18" w:space="0" w:color="auto"/>
            </w:tcBorders>
          </w:tcPr>
          <w:p w:rsidR="00B74979" w:rsidRDefault="00B74979">
            <w:pPr>
              <w:rPr>
                <w:rFonts w:ascii="Arial Narrow" w:hAnsi="Arial Narrow"/>
              </w:rPr>
            </w:pPr>
          </w:p>
        </w:tc>
        <w:tc>
          <w:tcPr>
            <w:tcW w:w="1824" w:type="dxa"/>
            <w:tcBorders>
              <w:top w:val="thickThinSmallGap" w:sz="24" w:space="0" w:color="auto"/>
              <w:left w:val="single" w:sz="18" w:space="0" w:color="auto"/>
              <w:right w:val="single" w:sz="18" w:space="0" w:color="auto"/>
            </w:tcBorders>
          </w:tcPr>
          <w:p w:rsidR="00B74979" w:rsidRDefault="00B74979">
            <w:pPr>
              <w:rPr>
                <w:rFonts w:ascii="Arial Narrow" w:hAnsi="Arial Narrow"/>
              </w:rPr>
            </w:pPr>
          </w:p>
        </w:tc>
        <w:tc>
          <w:tcPr>
            <w:tcW w:w="2734" w:type="dxa"/>
            <w:tcBorders>
              <w:top w:val="thickThinSmallGap" w:sz="24" w:space="0" w:color="auto"/>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83"/>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83"/>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83"/>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62"/>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r w:rsidR="00B74979">
        <w:trPr>
          <w:trHeight w:val="283"/>
        </w:trPr>
        <w:tc>
          <w:tcPr>
            <w:tcW w:w="1818" w:type="dxa"/>
            <w:tcBorders>
              <w:left w:val="thickThinSmallGap" w:sz="24" w:space="0" w:color="auto"/>
              <w:right w:val="single" w:sz="18" w:space="0" w:color="auto"/>
            </w:tcBorders>
          </w:tcPr>
          <w:p w:rsidR="00B74979" w:rsidRDefault="00B74979">
            <w:pPr>
              <w:rPr>
                <w:rFonts w:ascii="Arial Narrow" w:hAnsi="Arial Narrow"/>
              </w:rPr>
            </w:pPr>
          </w:p>
          <w:p w:rsidR="00B74979" w:rsidRDefault="00B74979">
            <w:pPr>
              <w:rPr>
                <w:rFonts w:ascii="Arial Narrow" w:hAnsi="Arial Narrow"/>
              </w:rPr>
            </w:pPr>
          </w:p>
        </w:tc>
        <w:tc>
          <w:tcPr>
            <w:tcW w:w="4560" w:type="dxa"/>
            <w:tcBorders>
              <w:left w:val="single" w:sz="18" w:space="0" w:color="auto"/>
              <w:right w:val="single" w:sz="18" w:space="0" w:color="auto"/>
            </w:tcBorders>
          </w:tcPr>
          <w:p w:rsidR="00B74979" w:rsidRDefault="00B74979">
            <w:pPr>
              <w:rPr>
                <w:rFonts w:ascii="Arial Narrow" w:hAnsi="Arial Narrow"/>
              </w:rPr>
            </w:pPr>
          </w:p>
        </w:tc>
        <w:tc>
          <w:tcPr>
            <w:tcW w:w="1824" w:type="dxa"/>
            <w:tcBorders>
              <w:left w:val="single" w:sz="18" w:space="0" w:color="auto"/>
              <w:right w:val="single" w:sz="18" w:space="0" w:color="auto"/>
            </w:tcBorders>
          </w:tcPr>
          <w:p w:rsidR="00B74979" w:rsidRDefault="00B74979">
            <w:pPr>
              <w:rPr>
                <w:rFonts w:ascii="Arial Narrow" w:hAnsi="Arial Narrow"/>
              </w:rPr>
            </w:pPr>
          </w:p>
        </w:tc>
        <w:tc>
          <w:tcPr>
            <w:tcW w:w="2734" w:type="dxa"/>
            <w:tcBorders>
              <w:left w:val="single" w:sz="18" w:space="0" w:color="auto"/>
              <w:right w:val="thickThinSmallGap" w:sz="24" w:space="0" w:color="auto"/>
            </w:tcBorders>
          </w:tcPr>
          <w:p w:rsidR="00B74979" w:rsidRDefault="00B74979">
            <w:pPr>
              <w:rPr>
                <w:rFonts w:ascii="Arial Narrow" w:hAnsi="Arial Narrow"/>
              </w:rPr>
            </w:pPr>
          </w:p>
        </w:tc>
      </w:tr>
    </w:tbl>
    <w:p w:rsidR="00B74979" w:rsidRDefault="00B74979">
      <w:pPr>
        <w:rPr>
          <w:rFonts w:ascii="Arial Narrow" w:hAnsi="Arial Narrow"/>
        </w:rPr>
      </w:pPr>
      <w:r>
        <w:rPr>
          <w:rFonts w:ascii="Arial Narrow" w:hAnsi="Arial Narrow"/>
        </w:rPr>
        <w:t xml:space="preserve"> </w:t>
      </w:r>
    </w:p>
    <w:p w:rsidR="00B74979" w:rsidRDefault="00B74979">
      <w:pPr>
        <w:pStyle w:val="BodyText"/>
        <w:rPr>
          <w:rFonts w:ascii="Arial Narrow" w:hAnsi="Arial Narrow"/>
          <w:sz w:val="22"/>
        </w:rPr>
      </w:pPr>
      <w:r>
        <w:rPr>
          <w:rFonts w:ascii="Arial Narrow" w:hAnsi="Arial Narrow"/>
          <w:sz w:val="22"/>
        </w:rPr>
        <w:t>In orde</w:t>
      </w:r>
      <w:r w:rsidR="00052807">
        <w:rPr>
          <w:rFonts w:ascii="Arial Narrow" w:hAnsi="Arial Narrow"/>
          <w:sz w:val="22"/>
        </w:rPr>
        <w:t>r to qualify</w:t>
      </w:r>
      <w:r w:rsidR="00F83C47">
        <w:rPr>
          <w:rFonts w:ascii="Arial Narrow" w:hAnsi="Arial Narrow"/>
          <w:sz w:val="22"/>
        </w:rPr>
        <w:t xml:space="preserve"> for a reimbursement of the $450</w:t>
      </w:r>
      <w:r w:rsidR="00052807">
        <w:rPr>
          <w:rFonts w:ascii="Arial Narrow" w:hAnsi="Arial Narrow"/>
          <w:sz w:val="22"/>
        </w:rPr>
        <w:t>.00 Volunteer Incentive</w:t>
      </w:r>
      <w:r>
        <w:rPr>
          <w:rFonts w:ascii="Arial Narrow" w:hAnsi="Arial Narrow"/>
          <w:sz w:val="22"/>
        </w:rPr>
        <w:t>, a minimum of 30 hours of volunteer time is required.  Upon completi</w:t>
      </w:r>
      <w:r w:rsidR="00A12B08">
        <w:rPr>
          <w:rFonts w:ascii="Arial Narrow" w:hAnsi="Arial Narrow"/>
          <w:sz w:val="22"/>
        </w:rPr>
        <w:t>on of 15 hours</w:t>
      </w:r>
      <w:r>
        <w:rPr>
          <w:rFonts w:ascii="Arial Narrow" w:hAnsi="Arial Narrow"/>
          <w:sz w:val="22"/>
        </w:rPr>
        <w:t>, please submit your authorized form to t</w:t>
      </w:r>
      <w:r w:rsidR="00E27573">
        <w:rPr>
          <w:rFonts w:ascii="Arial Narrow" w:hAnsi="Arial Narrow"/>
          <w:sz w:val="22"/>
        </w:rPr>
        <w:t>he office.  At that time, $22</w:t>
      </w:r>
      <w:r w:rsidR="00E53E69">
        <w:rPr>
          <w:rFonts w:ascii="Arial Narrow" w:hAnsi="Arial Narrow"/>
          <w:sz w:val="22"/>
        </w:rPr>
        <w:t>5</w:t>
      </w:r>
      <w:bookmarkStart w:id="0" w:name="_GoBack"/>
      <w:bookmarkEnd w:id="0"/>
      <w:r w:rsidR="00A12B08">
        <w:rPr>
          <w:rFonts w:ascii="Arial Narrow" w:hAnsi="Arial Narrow"/>
          <w:sz w:val="22"/>
        </w:rPr>
        <w:t>.00 will be reimbursed and you will be given a new Volunteer Incentive Program form.   Upon completion of another 15 hours, please submit your authorized form to the office and a $</w:t>
      </w:r>
      <w:r w:rsidR="008F571E">
        <w:rPr>
          <w:rFonts w:ascii="Arial Narrow" w:hAnsi="Arial Narrow"/>
          <w:sz w:val="22"/>
        </w:rPr>
        <w:t>225</w:t>
      </w:r>
      <w:r w:rsidR="00A12B08">
        <w:rPr>
          <w:rFonts w:ascii="Arial Narrow" w:hAnsi="Arial Narrow"/>
          <w:sz w:val="22"/>
        </w:rPr>
        <w:t>.00 reimbursement will be forwarded to you.</w:t>
      </w:r>
    </w:p>
    <w:p w:rsidR="00B74979" w:rsidRDefault="00B74979">
      <w:pPr>
        <w:rPr>
          <w:rFonts w:ascii="Arial Narrow" w:hAnsi="Arial Narrow"/>
          <w:sz w:val="22"/>
        </w:rPr>
      </w:pPr>
    </w:p>
    <w:p w:rsidR="00B74979" w:rsidRDefault="00B74979">
      <w:pPr>
        <w:pStyle w:val="BodyText"/>
        <w:rPr>
          <w:rFonts w:ascii="Arial Narrow" w:hAnsi="Arial Narrow"/>
          <w:sz w:val="22"/>
        </w:rPr>
      </w:pPr>
      <w:r>
        <w:rPr>
          <w:rFonts w:ascii="Arial Narrow" w:hAnsi="Arial Narrow"/>
          <w:sz w:val="22"/>
        </w:rPr>
        <w:t xml:space="preserve">If you wish to volunteer an additional 20 hours, you </w:t>
      </w:r>
      <w:r w:rsidR="00A12B08">
        <w:rPr>
          <w:rFonts w:ascii="Arial Narrow" w:hAnsi="Arial Narrow"/>
          <w:sz w:val="22"/>
        </w:rPr>
        <w:t>will receive a further</w:t>
      </w:r>
      <w:r>
        <w:rPr>
          <w:rFonts w:ascii="Arial Narrow" w:hAnsi="Arial Narrow"/>
          <w:sz w:val="22"/>
        </w:rPr>
        <w:t xml:space="preserve"> $50.00 off the cost of tuition.  This rebate is applicable on a one-time basis per year per registered family.  These hours may be worked by any “immediate” family member (including grandparents) and must be authorized on the Volunteer Incentive Cash Back form.  There will be no pro-rating of these refund amounts.</w:t>
      </w:r>
    </w:p>
    <w:p w:rsidR="00B74979" w:rsidRDefault="00B74979">
      <w:pPr>
        <w:jc w:val="center"/>
        <w:rPr>
          <w:rFonts w:ascii="Arial Narrow" w:hAnsi="Arial Narrow"/>
        </w:rPr>
      </w:pPr>
      <w:r>
        <w:rPr>
          <w:rFonts w:ascii="Arial Narrow" w:hAnsi="Arial Narrow"/>
          <w:b/>
          <w:bCs/>
        </w:rPr>
        <w:t>**AS OUR FISCAL YEAR ENDS JUNE 30</w:t>
      </w:r>
      <w:r>
        <w:rPr>
          <w:rFonts w:ascii="Arial Narrow" w:hAnsi="Arial Narrow"/>
          <w:b/>
          <w:bCs/>
          <w:vertAlign w:val="superscript"/>
        </w:rPr>
        <w:t>TH</w:t>
      </w:r>
      <w:r>
        <w:rPr>
          <w:rFonts w:ascii="Arial Narrow" w:hAnsi="Arial Narrow"/>
          <w:b/>
          <w:bCs/>
        </w:rPr>
        <w:t>, PLEASE SUBMIT ALL FORMS PRIOR TO THEN</w:t>
      </w:r>
      <w:proofErr w:type="gramStart"/>
      <w:r>
        <w:rPr>
          <w:rFonts w:ascii="Arial Narrow" w:hAnsi="Arial Narrow"/>
        </w:rPr>
        <w:t>.*</w:t>
      </w:r>
      <w:proofErr w:type="gramEnd"/>
      <w:r>
        <w:rPr>
          <w:rFonts w:ascii="Arial Narrow" w:hAnsi="Arial Narrow"/>
        </w:rPr>
        <w:t>*</w:t>
      </w:r>
    </w:p>
    <w:sectPr w:rsidR="00B74979" w:rsidSect="00A55674">
      <w:pgSz w:w="12240" w:h="15840"/>
      <w:pgMar w:top="720" w:right="720" w:bottom="14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rsids>
    <w:rsidRoot w:val="006138E9"/>
    <w:rsid w:val="00052807"/>
    <w:rsid w:val="000E6BB0"/>
    <w:rsid w:val="00111E47"/>
    <w:rsid w:val="00193B6A"/>
    <w:rsid w:val="001C3FD1"/>
    <w:rsid w:val="001F6D1B"/>
    <w:rsid w:val="002B2827"/>
    <w:rsid w:val="00336A1E"/>
    <w:rsid w:val="003624C6"/>
    <w:rsid w:val="003724B3"/>
    <w:rsid w:val="00387A55"/>
    <w:rsid w:val="00387D71"/>
    <w:rsid w:val="00396095"/>
    <w:rsid w:val="003C739E"/>
    <w:rsid w:val="00556689"/>
    <w:rsid w:val="005A0AF9"/>
    <w:rsid w:val="006138E9"/>
    <w:rsid w:val="006847EC"/>
    <w:rsid w:val="008337F3"/>
    <w:rsid w:val="00871C84"/>
    <w:rsid w:val="008E3217"/>
    <w:rsid w:val="008F571E"/>
    <w:rsid w:val="00A12B08"/>
    <w:rsid w:val="00A40EF0"/>
    <w:rsid w:val="00A55674"/>
    <w:rsid w:val="00AA37E5"/>
    <w:rsid w:val="00B74979"/>
    <w:rsid w:val="00BC043A"/>
    <w:rsid w:val="00E06716"/>
    <w:rsid w:val="00E27573"/>
    <w:rsid w:val="00E53E69"/>
    <w:rsid w:val="00EF2108"/>
    <w:rsid w:val="00F10A91"/>
    <w:rsid w:val="00F83C47"/>
    <w:rsid w:val="00FC64B4"/>
    <w:rsid w:val="00FC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08"/>
    <w:rPr>
      <w:sz w:val="24"/>
      <w:szCs w:val="24"/>
    </w:rPr>
  </w:style>
  <w:style w:type="paragraph" w:styleId="Heading1">
    <w:name w:val="heading 1"/>
    <w:basedOn w:val="Normal"/>
    <w:next w:val="Normal"/>
    <w:qFormat/>
    <w:rsid w:val="00EF2108"/>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108"/>
    <w:pPr>
      <w:jc w:val="both"/>
    </w:pPr>
  </w:style>
  <w:style w:type="paragraph" w:styleId="Title">
    <w:name w:val="Title"/>
    <w:basedOn w:val="Normal"/>
    <w:qFormat/>
    <w:rsid w:val="00EF2108"/>
    <w:pPr>
      <w:jc w:val="center"/>
    </w:pPr>
    <w:rPr>
      <w:b/>
      <w:bCs/>
      <w:sz w:val="32"/>
    </w:rPr>
  </w:style>
  <w:style w:type="paragraph" w:styleId="BalloonText">
    <w:name w:val="Balloon Text"/>
    <w:basedOn w:val="Normal"/>
    <w:link w:val="BalloonTextChar"/>
    <w:semiHidden/>
    <w:unhideWhenUsed/>
    <w:rsid w:val="00F10A91"/>
    <w:rPr>
      <w:rFonts w:ascii="Segoe UI" w:hAnsi="Segoe UI" w:cs="Segoe UI"/>
      <w:sz w:val="18"/>
      <w:szCs w:val="18"/>
    </w:rPr>
  </w:style>
  <w:style w:type="character" w:customStyle="1" w:styleId="BalloonTextChar">
    <w:name w:val="Balloon Text Char"/>
    <w:basedOn w:val="DefaultParagraphFont"/>
    <w:link w:val="BalloonText"/>
    <w:semiHidden/>
    <w:rsid w:val="00F10A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Patti Resendes</cp:lastModifiedBy>
  <cp:revision>4</cp:revision>
  <cp:lastPrinted>2017-06-13T15:38:00Z</cp:lastPrinted>
  <dcterms:created xsi:type="dcterms:W3CDTF">2017-01-20T17:52:00Z</dcterms:created>
  <dcterms:modified xsi:type="dcterms:W3CDTF">2017-06-13T15:41:00Z</dcterms:modified>
</cp:coreProperties>
</file>