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3921A" w14:textId="3E5160D7" w:rsidR="0059796B" w:rsidRPr="004A6F09" w:rsidRDefault="004A6F09" w:rsidP="0059796B">
      <w:pPr>
        <w:shd w:val="clear" w:color="auto" w:fill="FFFFFF"/>
        <w:spacing w:line="240" w:lineRule="auto"/>
        <w:rPr>
          <w:rFonts w:ascii="Arial" w:hAnsi="Arial" w:cs="Arial"/>
          <w:b/>
          <w:bCs/>
          <w:color w:val="2C3135"/>
          <w:sz w:val="32"/>
          <w:szCs w:val="32"/>
          <w:shd w:val="clear" w:color="auto" w:fill="FFFFFF"/>
        </w:rPr>
      </w:pPr>
      <w:r w:rsidRPr="004A6F09">
        <w:rPr>
          <w:b/>
          <w:bCs/>
          <w:noProof/>
          <w:sz w:val="32"/>
          <w:szCs w:val="32"/>
          <w:lang w:eastAsia="en-CA"/>
        </w:rPr>
        <w:drawing>
          <wp:anchor distT="0" distB="0" distL="114300" distR="114300" simplePos="0" relativeHeight="251659264" behindDoc="0" locked="0" layoutInCell="1" allowOverlap="1" wp14:anchorId="16B46C76" wp14:editId="3F7170B4">
            <wp:simplePos x="0" y="0"/>
            <wp:positionH relativeFrom="margin">
              <wp:posOffset>21176</wp:posOffset>
            </wp:positionH>
            <wp:positionV relativeFrom="paragraph">
              <wp:posOffset>-138415</wp:posOffset>
            </wp:positionV>
            <wp:extent cx="430530" cy="430530"/>
            <wp:effectExtent l="0" t="0" r="7620" b="762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2C3135"/>
          <w:sz w:val="32"/>
          <w:szCs w:val="32"/>
          <w:shd w:val="clear" w:color="auto" w:fill="FFFFFF"/>
        </w:rPr>
        <w:t xml:space="preserve">         </w:t>
      </w:r>
      <w:r w:rsidR="0059796B" w:rsidRPr="004A6F09">
        <w:rPr>
          <w:rFonts w:ascii="Arial" w:hAnsi="Arial" w:cs="Arial"/>
          <w:b/>
          <w:bCs/>
          <w:color w:val="2C3135"/>
          <w:sz w:val="32"/>
          <w:szCs w:val="32"/>
          <w:shd w:val="clear" w:color="auto" w:fill="FFFFFF"/>
        </w:rPr>
        <w:t>Restricted Level (Orange) at St. Alphonsus School</w:t>
      </w:r>
    </w:p>
    <w:p w14:paraId="673BA701" w14:textId="414CE747" w:rsidR="0059796B" w:rsidRDefault="0059796B" w:rsidP="0059796B">
      <w:pPr>
        <w:shd w:val="clear" w:color="auto" w:fill="FFFFFF"/>
        <w:spacing w:line="240" w:lineRule="auto"/>
        <w:rPr>
          <w:rFonts w:ascii="Arial" w:hAnsi="Arial" w:cs="Arial"/>
          <w:color w:val="2C3135"/>
          <w:shd w:val="clear" w:color="auto" w:fill="FFFFFF"/>
        </w:rPr>
      </w:pPr>
    </w:p>
    <w:p w14:paraId="204B7D5D" w14:textId="30857E1B" w:rsidR="00AE755D" w:rsidRDefault="00AE755D" w:rsidP="00AE755D">
      <w:pPr>
        <w:rPr>
          <w:rFonts w:eastAsia="Times New Roman" w:cstheme="minorHAnsi"/>
        </w:rPr>
      </w:pPr>
      <w:r w:rsidRPr="00AE755D">
        <w:rPr>
          <w:rFonts w:cstheme="minorHAnsi"/>
        </w:rPr>
        <w:t>Manitoba Public Health and Manitoba Education have raised the COVID-19 Response Level in schools</w:t>
      </w:r>
      <w:r>
        <w:rPr>
          <w:rFonts w:cstheme="minorHAnsi"/>
        </w:rPr>
        <w:t xml:space="preserve"> in the Winnipeg Region</w:t>
      </w:r>
      <w:r w:rsidRPr="00AE755D">
        <w:rPr>
          <w:rFonts w:cstheme="minorHAnsi"/>
        </w:rPr>
        <w:t xml:space="preserve"> to </w:t>
      </w:r>
      <w:r w:rsidRPr="00AE755D">
        <w:rPr>
          <w:rFonts w:eastAsia="Times New Roman" w:cstheme="minorHAnsi"/>
        </w:rPr>
        <w:t>the Restricted Level (Orange).</w:t>
      </w:r>
      <w:r w:rsidR="004A6F09">
        <w:rPr>
          <w:rFonts w:eastAsia="Times New Roman" w:cstheme="minorHAnsi"/>
        </w:rPr>
        <w:t xml:space="preserve"> </w:t>
      </w:r>
      <w:r w:rsidR="00921ECA">
        <w:rPr>
          <w:rFonts w:eastAsia="Times New Roman" w:cstheme="minorHAnsi"/>
        </w:rPr>
        <w:t>Public Health has indicated that</w:t>
      </w:r>
      <w:r w:rsidR="00921ECA" w:rsidRPr="00921ECA">
        <w:t xml:space="preserve"> </w:t>
      </w:r>
      <w:r w:rsidR="00921ECA">
        <w:rPr>
          <w:rFonts w:eastAsia="Times New Roman" w:cstheme="minorHAnsi"/>
        </w:rPr>
        <w:t>w</w:t>
      </w:r>
      <w:r w:rsidR="00921ECA" w:rsidRPr="00921ECA">
        <w:rPr>
          <w:rFonts w:eastAsia="Times New Roman" w:cstheme="minorHAnsi"/>
        </w:rPr>
        <w:t xml:space="preserve">hile </w:t>
      </w:r>
      <w:r w:rsidR="00921ECA">
        <w:rPr>
          <w:rFonts w:eastAsia="Times New Roman" w:cstheme="minorHAnsi"/>
        </w:rPr>
        <w:t>very little</w:t>
      </w:r>
      <w:r w:rsidR="00921ECA" w:rsidRPr="00921ECA">
        <w:rPr>
          <w:rFonts w:eastAsia="Times New Roman" w:cstheme="minorHAnsi"/>
        </w:rPr>
        <w:t xml:space="preserve"> transmission is occurring in schools at this point, these additional public health measures are </w:t>
      </w:r>
      <w:r w:rsidR="00921ECA">
        <w:rPr>
          <w:rFonts w:eastAsia="Times New Roman" w:cstheme="minorHAnsi"/>
        </w:rPr>
        <w:t>needed</w:t>
      </w:r>
      <w:r w:rsidR="00921ECA" w:rsidRPr="00921ECA">
        <w:rPr>
          <w:rFonts w:eastAsia="Times New Roman" w:cstheme="minorHAnsi"/>
        </w:rPr>
        <w:t xml:space="preserve"> to </w:t>
      </w:r>
      <w:r w:rsidR="00921ECA">
        <w:rPr>
          <w:rFonts w:eastAsia="Times New Roman" w:cstheme="minorHAnsi"/>
        </w:rPr>
        <w:t>allow</w:t>
      </w:r>
      <w:r w:rsidR="00921ECA" w:rsidRPr="00921ECA">
        <w:rPr>
          <w:rFonts w:eastAsia="Times New Roman" w:cstheme="minorHAnsi"/>
        </w:rPr>
        <w:t xml:space="preserve"> schools </w:t>
      </w:r>
      <w:r w:rsidR="00921ECA">
        <w:rPr>
          <w:rFonts w:eastAsia="Times New Roman" w:cstheme="minorHAnsi"/>
        </w:rPr>
        <w:t xml:space="preserve">to </w:t>
      </w:r>
      <w:r w:rsidR="00921ECA" w:rsidRPr="00921ECA">
        <w:rPr>
          <w:rFonts w:eastAsia="Times New Roman" w:cstheme="minorHAnsi"/>
        </w:rPr>
        <w:t xml:space="preserve">respond to the current risks </w:t>
      </w:r>
      <w:r w:rsidR="00921ECA">
        <w:rPr>
          <w:rFonts w:eastAsia="Times New Roman" w:cstheme="minorHAnsi"/>
        </w:rPr>
        <w:t>with</w:t>
      </w:r>
      <w:r w:rsidR="00921ECA" w:rsidRPr="00921ECA">
        <w:rPr>
          <w:rFonts w:eastAsia="Times New Roman" w:cstheme="minorHAnsi"/>
        </w:rPr>
        <w:t xml:space="preserve"> rising </w:t>
      </w:r>
      <w:r w:rsidR="00921ECA">
        <w:rPr>
          <w:rFonts w:eastAsia="Times New Roman" w:cstheme="minorHAnsi"/>
        </w:rPr>
        <w:t xml:space="preserve">infections and </w:t>
      </w:r>
      <w:r w:rsidR="00921ECA" w:rsidRPr="00921ECA">
        <w:rPr>
          <w:rFonts w:eastAsia="Times New Roman" w:cstheme="minorHAnsi"/>
        </w:rPr>
        <w:t>community transmission.</w:t>
      </w:r>
      <w:r w:rsidR="00921ECA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="00071061">
        <w:rPr>
          <w:rFonts w:eastAsia="Times New Roman" w:cstheme="minorHAnsi"/>
        </w:rPr>
        <w:t>This</w:t>
      </w:r>
      <w:r w:rsidR="00071061" w:rsidRPr="00AE755D">
        <w:rPr>
          <w:rFonts w:eastAsia="Times New Roman" w:cstheme="minorHAnsi"/>
        </w:rPr>
        <w:t xml:space="preserve"> </w:t>
      </w:r>
      <w:r w:rsidR="00071061">
        <w:rPr>
          <w:rFonts w:eastAsia="Times New Roman" w:cstheme="minorHAnsi"/>
        </w:rPr>
        <w:t>shift</w:t>
      </w:r>
      <w:r>
        <w:rPr>
          <w:rFonts w:eastAsia="Times New Roman" w:cstheme="minorHAnsi"/>
        </w:rPr>
        <w:t xml:space="preserve"> will require additional physical distancing and some other health and safety measures</w:t>
      </w:r>
      <w:r w:rsidR="00071061">
        <w:rPr>
          <w:rFonts w:eastAsia="Times New Roman" w:cstheme="minorHAnsi"/>
        </w:rPr>
        <w:t xml:space="preserve"> at the school. </w:t>
      </w:r>
    </w:p>
    <w:p w14:paraId="0C439506" w14:textId="17B8B809" w:rsidR="00FD2CCA" w:rsidRDefault="00FD2CCA" w:rsidP="00AE755D">
      <w:pPr>
        <w:rPr>
          <w:rFonts w:eastAsia="Times New Roman" w:cstheme="minorHAnsi"/>
        </w:rPr>
      </w:pPr>
    </w:p>
    <w:p w14:paraId="6B493CC5" w14:textId="77777777" w:rsidR="00071061" w:rsidRDefault="00071061" w:rsidP="00AE755D">
      <w:pPr>
        <w:rPr>
          <w:rFonts w:eastAsia="Times New Roman"/>
        </w:rPr>
      </w:pPr>
    </w:p>
    <w:p w14:paraId="21C7379A" w14:textId="77777777" w:rsidR="00071061" w:rsidRPr="00D130F1" w:rsidRDefault="00071061" w:rsidP="00AE755D">
      <w:pPr>
        <w:rPr>
          <w:rFonts w:eastAsia="Times New Roman"/>
          <w:b/>
          <w:bCs/>
          <w:u w:val="single"/>
        </w:rPr>
      </w:pPr>
      <w:r w:rsidRPr="00D130F1">
        <w:rPr>
          <w:rFonts w:eastAsia="Times New Roman"/>
          <w:b/>
          <w:bCs/>
          <w:u w:val="single"/>
        </w:rPr>
        <w:t>Increasing Physical Distancing</w:t>
      </w:r>
    </w:p>
    <w:p w14:paraId="69220026" w14:textId="21E8E3A0" w:rsidR="00584517" w:rsidRPr="0036230A" w:rsidRDefault="00603DB6" w:rsidP="00DC7E67">
      <w:pPr>
        <w:rPr>
          <w:rFonts w:eastAsia="Times New Roman"/>
        </w:rPr>
      </w:pPr>
      <w:r w:rsidRPr="0036230A">
        <w:rPr>
          <w:rFonts w:eastAsia="Times New Roman" w:cstheme="minorHAnsi"/>
        </w:rPr>
        <w:t xml:space="preserve">We are very fortunate indeed to have additional spaces that can be re-purposed to allow </w:t>
      </w:r>
      <w:r w:rsidRPr="0036230A">
        <w:rPr>
          <w:rFonts w:eastAsia="Times New Roman" w:cstheme="minorHAnsi"/>
          <w:b/>
          <w:bCs/>
        </w:rPr>
        <w:t xml:space="preserve">all </w:t>
      </w:r>
      <w:r w:rsidRPr="0036230A">
        <w:rPr>
          <w:rFonts w:eastAsia="Times New Roman" w:cstheme="minorHAnsi"/>
        </w:rPr>
        <w:t xml:space="preserve">learners to remain in school at the increased physical distancing. </w:t>
      </w:r>
      <w:r w:rsidR="00515EB9" w:rsidRPr="0036230A">
        <w:rPr>
          <w:rFonts w:eastAsia="Times New Roman"/>
        </w:rPr>
        <w:t xml:space="preserve">Desk shields will </w:t>
      </w:r>
      <w:r w:rsidR="00DC7E67">
        <w:rPr>
          <w:rFonts w:eastAsia="Times New Roman"/>
        </w:rPr>
        <w:t>be put into place</w:t>
      </w:r>
      <w:r w:rsidR="00515EB9" w:rsidRPr="0036230A">
        <w:rPr>
          <w:rFonts w:eastAsia="Times New Roman"/>
        </w:rPr>
        <w:t xml:space="preserve">. </w:t>
      </w:r>
    </w:p>
    <w:p w14:paraId="1268E298" w14:textId="77777777" w:rsidR="00071061" w:rsidRDefault="00071061" w:rsidP="00071061">
      <w:pPr>
        <w:ind w:left="360"/>
        <w:rPr>
          <w:rFonts w:eastAsia="Times New Roman"/>
          <w:b/>
          <w:bCs/>
        </w:rPr>
      </w:pPr>
    </w:p>
    <w:p w14:paraId="7E1697FD" w14:textId="1A7D3453" w:rsidR="00071061" w:rsidRPr="00D130F1" w:rsidRDefault="00071061" w:rsidP="00D130F1">
      <w:pPr>
        <w:rPr>
          <w:rFonts w:eastAsia="Times New Roman"/>
          <w:b/>
          <w:bCs/>
          <w:u w:val="single"/>
        </w:rPr>
      </w:pPr>
      <w:r w:rsidRPr="00D130F1">
        <w:rPr>
          <w:rFonts w:eastAsia="Times New Roman"/>
          <w:b/>
          <w:bCs/>
          <w:u w:val="single"/>
        </w:rPr>
        <w:t>Specialist Programming</w:t>
      </w:r>
    </w:p>
    <w:p w14:paraId="21CAC465" w14:textId="2F421635" w:rsidR="00071061" w:rsidRDefault="00071061" w:rsidP="00D130F1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Our specialist programming (French, Music and Physical Education) </w:t>
      </w:r>
      <w:r w:rsidR="004A6F09">
        <w:rPr>
          <w:rFonts w:eastAsia="Times New Roman"/>
        </w:rPr>
        <w:t>is</w:t>
      </w:r>
      <w:r>
        <w:rPr>
          <w:rFonts w:eastAsia="Times New Roman"/>
        </w:rPr>
        <w:t xml:space="preserve"> an important part of </w:t>
      </w:r>
      <w:r w:rsidR="00D130F1">
        <w:rPr>
          <w:rFonts w:eastAsia="Times New Roman"/>
        </w:rPr>
        <w:t xml:space="preserve">our </w:t>
      </w:r>
      <w:r>
        <w:rPr>
          <w:rFonts w:eastAsia="Times New Roman"/>
        </w:rPr>
        <w:t>students</w:t>
      </w:r>
      <w:r w:rsidR="00D130F1">
        <w:rPr>
          <w:rFonts w:eastAsia="Times New Roman"/>
        </w:rPr>
        <w:t>’</w:t>
      </w:r>
      <w:r>
        <w:rPr>
          <w:rFonts w:eastAsia="Times New Roman"/>
        </w:rPr>
        <w:t xml:space="preserve"> school experience and we know that students and families value these </w:t>
      </w:r>
      <w:r w:rsidR="004A6F09">
        <w:rPr>
          <w:rFonts w:eastAsia="Times New Roman"/>
        </w:rPr>
        <w:t>programs.</w:t>
      </w:r>
      <w:r w:rsidR="00D130F1">
        <w:rPr>
          <w:rFonts w:eastAsia="Times New Roman"/>
        </w:rPr>
        <w:t xml:space="preserve"> </w:t>
      </w:r>
      <w:r>
        <w:rPr>
          <w:rFonts w:eastAsia="Times New Roman"/>
        </w:rPr>
        <w:t>Our plan allows for these</w:t>
      </w:r>
      <w:r w:rsidR="004A6F09">
        <w:rPr>
          <w:rFonts w:eastAsia="Times New Roman"/>
        </w:rPr>
        <w:t xml:space="preserve"> subjects</w:t>
      </w:r>
      <w:r>
        <w:rPr>
          <w:rFonts w:eastAsia="Times New Roman"/>
        </w:rPr>
        <w:t xml:space="preserve"> to continue with some adjustments</w:t>
      </w:r>
      <w:r w:rsidR="0062551D">
        <w:rPr>
          <w:rFonts w:eastAsia="Times New Roman"/>
        </w:rPr>
        <w:t xml:space="preserve"> in accordance with Public Health Orders</w:t>
      </w:r>
      <w:r>
        <w:rPr>
          <w:rFonts w:eastAsia="Times New Roman"/>
        </w:rPr>
        <w:t>.</w:t>
      </w:r>
    </w:p>
    <w:p w14:paraId="648AA0A9" w14:textId="307C52F1" w:rsidR="00D130F1" w:rsidRPr="00644C03" w:rsidRDefault="00D130F1" w:rsidP="00644C03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D130F1">
        <w:rPr>
          <w:rFonts w:eastAsia="Times New Roman"/>
          <w:b/>
          <w:bCs/>
        </w:rPr>
        <w:t>Physical Education</w:t>
      </w:r>
      <w:r w:rsidRPr="00D130F1">
        <w:rPr>
          <w:rFonts w:eastAsia="Times New Roman"/>
        </w:rPr>
        <w:t xml:space="preserve"> </w:t>
      </w:r>
      <w:r w:rsidR="00AA345C" w:rsidRPr="00D130F1">
        <w:rPr>
          <w:rFonts w:eastAsia="Times New Roman"/>
        </w:rPr>
        <w:t xml:space="preserve">will </w:t>
      </w:r>
      <w:r w:rsidR="006722C9">
        <w:rPr>
          <w:rFonts w:eastAsia="Times New Roman"/>
        </w:rPr>
        <w:t xml:space="preserve">continue to </w:t>
      </w:r>
      <w:r w:rsidR="003975CD" w:rsidRPr="00D130F1">
        <w:rPr>
          <w:rFonts w:eastAsia="Times New Roman"/>
        </w:rPr>
        <w:t>take place</w:t>
      </w:r>
      <w:r w:rsidR="009D2C3A">
        <w:rPr>
          <w:rFonts w:eastAsia="Times New Roman"/>
        </w:rPr>
        <w:t>. Students will wear masks at all time in the gym during Orange.</w:t>
      </w:r>
      <w:r w:rsidR="00644C03">
        <w:rPr>
          <w:rFonts w:eastAsia="Times New Roman"/>
        </w:rPr>
        <w:t xml:space="preserve"> </w:t>
      </w:r>
      <w:r w:rsidR="003975CD" w:rsidRPr="00644C03">
        <w:rPr>
          <w:rFonts w:eastAsia="Times New Roman"/>
        </w:rPr>
        <w:t xml:space="preserve">It will be very important </w:t>
      </w:r>
      <w:r w:rsidR="00644C03">
        <w:rPr>
          <w:rFonts w:eastAsia="Times New Roman"/>
        </w:rPr>
        <w:t>through the</w:t>
      </w:r>
      <w:r w:rsidR="003975CD" w:rsidRPr="00644C03">
        <w:rPr>
          <w:rFonts w:eastAsia="Times New Roman"/>
        </w:rPr>
        <w:t xml:space="preserve"> winter for </w:t>
      </w:r>
      <w:r w:rsidR="003975CD" w:rsidRPr="00644C03">
        <w:rPr>
          <w:rFonts w:eastAsia="Times New Roman"/>
          <w:u w:val="single"/>
        </w:rPr>
        <w:t xml:space="preserve">all </w:t>
      </w:r>
      <w:r w:rsidR="003975CD" w:rsidRPr="00644C03">
        <w:rPr>
          <w:rFonts w:eastAsia="Times New Roman"/>
        </w:rPr>
        <w:t xml:space="preserve">students to be prepared to be outside for classes (40 minutes in length) as well as recess and the Before and After School Program. We will follow guidelines from Environment </w:t>
      </w:r>
      <w:r w:rsidRPr="00644C03">
        <w:rPr>
          <w:rFonts w:eastAsia="Times New Roman"/>
        </w:rPr>
        <w:t>Canada regarding</w:t>
      </w:r>
      <w:r w:rsidR="00515EB9" w:rsidRPr="00644C03">
        <w:rPr>
          <w:rFonts w:eastAsia="Times New Roman"/>
        </w:rPr>
        <w:t xml:space="preserve"> weather in determining when students should stay inside.</w:t>
      </w:r>
    </w:p>
    <w:p w14:paraId="6C97087E" w14:textId="4C9A5B91" w:rsidR="00D130F1" w:rsidRPr="00D130F1" w:rsidRDefault="00AA345C" w:rsidP="00D130F1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D130F1">
        <w:rPr>
          <w:rFonts w:eastAsia="Times New Roman"/>
          <w:b/>
          <w:bCs/>
        </w:rPr>
        <w:t>Music</w:t>
      </w:r>
      <w:r w:rsidRPr="00D130F1">
        <w:rPr>
          <w:rFonts w:eastAsia="Times New Roman"/>
        </w:rPr>
        <w:t xml:space="preserve"> will </w:t>
      </w:r>
      <w:r w:rsidR="00306E11">
        <w:rPr>
          <w:rFonts w:eastAsia="Times New Roman"/>
        </w:rPr>
        <w:t xml:space="preserve">continue. Singing will only be allowed when 2 M of physical distancing can be maintained. </w:t>
      </w:r>
    </w:p>
    <w:p w14:paraId="62C270E8" w14:textId="604FBD81" w:rsidR="00AA345C" w:rsidRDefault="00AA345C" w:rsidP="00D130F1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D130F1">
        <w:rPr>
          <w:rFonts w:eastAsia="Times New Roman"/>
          <w:b/>
          <w:bCs/>
        </w:rPr>
        <w:t xml:space="preserve">French </w:t>
      </w:r>
      <w:r w:rsidRPr="00D130F1">
        <w:rPr>
          <w:rFonts w:eastAsia="Times New Roman"/>
        </w:rPr>
        <w:t xml:space="preserve">will continue as it has during </w:t>
      </w:r>
      <w:r w:rsidR="003975CD" w:rsidRPr="00D130F1">
        <w:rPr>
          <w:rFonts w:eastAsia="Times New Roman"/>
        </w:rPr>
        <w:t xml:space="preserve">the </w:t>
      </w:r>
      <w:r w:rsidRPr="00D130F1">
        <w:rPr>
          <w:rFonts w:eastAsia="Times New Roman"/>
        </w:rPr>
        <w:t>Yellow</w:t>
      </w:r>
      <w:r w:rsidR="003975CD" w:rsidRPr="00D130F1">
        <w:rPr>
          <w:rFonts w:eastAsia="Times New Roman"/>
        </w:rPr>
        <w:t xml:space="preserve"> level</w:t>
      </w:r>
      <w:r w:rsidRPr="00D130F1">
        <w:rPr>
          <w:rFonts w:eastAsia="Times New Roman"/>
        </w:rPr>
        <w:t>, with</w:t>
      </w:r>
      <w:r w:rsidR="003975CD" w:rsidRPr="00D130F1">
        <w:rPr>
          <w:rFonts w:eastAsia="Times New Roman"/>
        </w:rPr>
        <w:t xml:space="preserve"> Madame Curwain</w:t>
      </w:r>
      <w:r w:rsidRPr="00D130F1">
        <w:rPr>
          <w:rFonts w:eastAsia="Times New Roman"/>
        </w:rPr>
        <w:t xml:space="preserve"> moving to classrooms.</w:t>
      </w:r>
    </w:p>
    <w:p w14:paraId="6E25E82F" w14:textId="77777777" w:rsidR="00D130F1" w:rsidRPr="00D130F1" w:rsidRDefault="00D130F1" w:rsidP="00D130F1">
      <w:pPr>
        <w:pStyle w:val="ListParagraph"/>
        <w:rPr>
          <w:rFonts w:eastAsia="Times New Roman"/>
        </w:rPr>
      </w:pPr>
    </w:p>
    <w:p w14:paraId="432CB36B" w14:textId="77777777" w:rsidR="00D130F1" w:rsidRPr="00D130F1" w:rsidRDefault="00AA345C" w:rsidP="00D130F1">
      <w:pPr>
        <w:rPr>
          <w:rFonts w:eastAsia="Times New Roman"/>
          <w:b/>
          <w:bCs/>
          <w:u w:val="single"/>
        </w:rPr>
      </w:pPr>
      <w:r w:rsidRPr="00D130F1">
        <w:rPr>
          <w:rFonts w:eastAsia="Times New Roman"/>
          <w:b/>
          <w:bCs/>
          <w:u w:val="single"/>
        </w:rPr>
        <w:t>Before and After</w:t>
      </w:r>
      <w:r w:rsidR="00D130F1" w:rsidRPr="00D130F1">
        <w:rPr>
          <w:rFonts w:eastAsia="Times New Roman"/>
          <w:b/>
          <w:bCs/>
          <w:u w:val="single"/>
        </w:rPr>
        <w:t xml:space="preserve"> School Program</w:t>
      </w:r>
    </w:p>
    <w:p w14:paraId="1F9A6D86" w14:textId="6FB1CAFB" w:rsidR="00AA345C" w:rsidRPr="00D130F1" w:rsidRDefault="00D130F1" w:rsidP="00D130F1">
      <w:pPr>
        <w:rPr>
          <w:rFonts w:eastAsia="Times New Roman"/>
        </w:rPr>
      </w:pPr>
      <w:r w:rsidRPr="00D130F1">
        <w:rPr>
          <w:rFonts w:eastAsia="Times New Roman"/>
        </w:rPr>
        <w:t xml:space="preserve">Childcare is a critical service for many of our families. Our Circle of Friends, before and after school program will continue operating.  </w:t>
      </w:r>
      <w:r>
        <w:rPr>
          <w:rFonts w:eastAsia="Times New Roman"/>
        </w:rPr>
        <w:t>The program</w:t>
      </w:r>
      <w:r w:rsidRPr="00D130F1">
        <w:rPr>
          <w:rFonts w:eastAsia="Times New Roman"/>
        </w:rPr>
        <w:t xml:space="preserve"> will</w:t>
      </w:r>
      <w:r w:rsidR="00AA345C" w:rsidRPr="00D130F1">
        <w:rPr>
          <w:rFonts w:eastAsia="Times New Roman"/>
        </w:rPr>
        <w:t xml:space="preserve"> shift out </w:t>
      </w:r>
      <w:r w:rsidR="003975CD" w:rsidRPr="00D130F1">
        <w:rPr>
          <w:rFonts w:eastAsia="Times New Roman"/>
        </w:rPr>
        <w:t>of the gym</w:t>
      </w:r>
      <w:r w:rsidR="00AA345C" w:rsidRPr="00D130F1">
        <w:rPr>
          <w:rFonts w:eastAsia="Times New Roman"/>
        </w:rPr>
        <w:t xml:space="preserve"> and into smaller groupings upstairs when they are inside.</w:t>
      </w:r>
    </w:p>
    <w:p w14:paraId="7041F76B" w14:textId="4666AAEF" w:rsidR="0059796B" w:rsidRDefault="0059796B"/>
    <w:p w14:paraId="27CA6FBD" w14:textId="77777777" w:rsidR="00071061" w:rsidRDefault="00071061">
      <w:pPr>
        <w:rPr>
          <w:b/>
          <w:bCs/>
          <w:u w:val="single"/>
        </w:rPr>
      </w:pPr>
      <w:r>
        <w:rPr>
          <w:b/>
          <w:bCs/>
          <w:u w:val="single"/>
        </w:rPr>
        <w:t>School Entrances and Exits</w:t>
      </w:r>
    </w:p>
    <w:p w14:paraId="31DE330B" w14:textId="34590CD5" w:rsidR="00071061" w:rsidRDefault="00071061">
      <w:r w:rsidRPr="00071061">
        <w:t>The school entrances and exits used by your children will remain the same for the Restricted Level (Orange).</w:t>
      </w:r>
    </w:p>
    <w:p w14:paraId="1A5923E5" w14:textId="77777777" w:rsidR="00940E3B" w:rsidRPr="00071061" w:rsidRDefault="00940E3B"/>
    <w:p w14:paraId="6BB876DA" w14:textId="35CC38A5" w:rsidR="00AE755D" w:rsidRDefault="00AE755D">
      <w:pPr>
        <w:rPr>
          <w:b/>
          <w:bCs/>
          <w:u w:val="single"/>
        </w:rPr>
      </w:pPr>
      <w:r w:rsidRPr="00071061">
        <w:rPr>
          <w:b/>
          <w:bCs/>
          <w:u w:val="single"/>
        </w:rPr>
        <w:t>Temporary Remote Learning</w:t>
      </w:r>
    </w:p>
    <w:p w14:paraId="66DABF8D" w14:textId="767788C5" w:rsidR="00515EB9" w:rsidRDefault="002D1318">
      <w:r>
        <w:t>O</w:t>
      </w:r>
      <w:r w:rsidR="00921ECA" w:rsidRPr="00515EB9">
        <w:t xml:space="preserve">ur school staff has worked tirelessly </w:t>
      </w:r>
      <w:r>
        <w:t>over the pandemic to</w:t>
      </w:r>
      <w:r w:rsidR="00921ECA" w:rsidRPr="00515EB9">
        <w:t xml:space="preserve"> ensure that we are keeping students as safe as possible. In-person learning is important for children’s academic growth and mental health. We will continue to prioritize in-person learning </w:t>
      </w:r>
      <w:r w:rsidR="00511E28" w:rsidRPr="00515EB9">
        <w:t>a</w:t>
      </w:r>
      <w:r w:rsidR="00921ECA" w:rsidRPr="00515EB9">
        <w:t xml:space="preserve">s long as Manitoba Public Health </w:t>
      </w:r>
      <w:r w:rsidR="00A771C1" w:rsidRPr="00515EB9">
        <w:t>considers schools to</w:t>
      </w:r>
      <w:r w:rsidR="00511E28" w:rsidRPr="00515EB9">
        <w:t xml:space="preserve"> be</w:t>
      </w:r>
      <w:r w:rsidR="00A771C1" w:rsidRPr="00515EB9">
        <w:t xml:space="preserve"> a safe place for students and staff. </w:t>
      </w:r>
    </w:p>
    <w:p w14:paraId="449A2FE8" w14:textId="77777777" w:rsidR="00515EB9" w:rsidRDefault="00515EB9"/>
    <w:p w14:paraId="0F782635" w14:textId="5493EB27" w:rsidR="00603DB6" w:rsidRPr="00DA1077" w:rsidRDefault="003303B6">
      <w:r w:rsidRPr="00515EB9">
        <w:t>O</w:t>
      </w:r>
      <w:r>
        <w:t xml:space="preserve">ver the course of the year, there may be times when your child must self-isolate due to COVID exposure or infection. </w:t>
      </w:r>
      <w:r w:rsidR="00A771C1" w:rsidRPr="00760A53">
        <w:t xml:space="preserve">As a result, we are prepared to offer temporary remote learning during the Restricted Level (Orange). </w:t>
      </w:r>
      <w:r w:rsidR="00760A53">
        <w:t>Remote learning</w:t>
      </w:r>
      <w:r>
        <w:t xml:space="preserve"> </w:t>
      </w:r>
      <w:r w:rsidR="00760A53">
        <w:t>place</w:t>
      </w:r>
      <w:r>
        <w:t>s</w:t>
      </w:r>
      <w:r w:rsidR="00760A53">
        <w:t xml:space="preserve"> an additional strain on our resources as it </w:t>
      </w:r>
      <w:r>
        <w:t>is</w:t>
      </w:r>
      <w:r w:rsidR="00760A53">
        <w:t xml:space="preserve"> challenging for teachers to be attentive to students </w:t>
      </w:r>
      <w:r w:rsidR="00603DB6">
        <w:t xml:space="preserve">both </w:t>
      </w:r>
      <w:r w:rsidR="00760A53">
        <w:t>at school and at home. Therefore t</w:t>
      </w:r>
      <w:r w:rsidR="00A771C1" w:rsidRPr="00760A53">
        <w:t xml:space="preserve">his option is </w:t>
      </w:r>
      <w:r w:rsidR="00760A53">
        <w:t xml:space="preserve">only </w:t>
      </w:r>
      <w:r w:rsidR="00A771C1" w:rsidRPr="00760A53">
        <w:t xml:space="preserve">open for families </w:t>
      </w:r>
      <w:r w:rsidR="00A771C1" w:rsidRPr="0036230A">
        <w:rPr>
          <w:u w:val="single"/>
        </w:rPr>
        <w:t>who have an adult at home who can support their child in learning.</w:t>
      </w:r>
      <w:r w:rsidR="00DA1077">
        <w:rPr>
          <w:u w:val="single"/>
        </w:rPr>
        <w:t xml:space="preserve"> </w:t>
      </w:r>
      <w:r w:rsidR="00DA1077" w:rsidRPr="0036230A">
        <w:t>We will use a concurrent classroom model where students will join into classes that are happening at school via Zoom or Microsoft Teams</w:t>
      </w:r>
      <w:r w:rsidR="00760A53">
        <w:t>, as well as packages of learning materials that families will pick-up.</w:t>
      </w:r>
    </w:p>
    <w:p w14:paraId="6994E978" w14:textId="10CD7FC2" w:rsidR="00A771C1" w:rsidRDefault="00A771C1"/>
    <w:p w14:paraId="36AADCD1" w14:textId="5BED2230" w:rsidR="00A771C1" w:rsidRPr="00AB3453" w:rsidRDefault="00A771C1">
      <w:pPr>
        <w:rPr>
          <w:rFonts w:cstheme="minorHAnsi"/>
        </w:rPr>
      </w:pPr>
      <w:r w:rsidRPr="00AB3453">
        <w:rPr>
          <w:rFonts w:cstheme="minorHAnsi"/>
        </w:rPr>
        <w:t>There are a few important things to note:</w:t>
      </w:r>
    </w:p>
    <w:p w14:paraId="33456919" w14:textId="77777777" w:rsidR="00AB3453" w:rsidRPr="00AB3453" w:rsidRDefault="00AB3453">
      <w:pPr>
        <w:rPr>
          <w:rFonts w:cstheme="minorHAnsi"/>
        </w:rPr>
      </w:pPr>
    </w:p>
    <w:p w14:paraId="619CE55F" w14:textId="67AD7D3C" w:rsidR="00E944D6" w:rsidRDefault="00A771C1" w:rsidP="00AB345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AB3453">
        <w:rPr>
          <w:rFonts w:asciiTheme="minorHAnsi" w:hAnsiTheme="minorHAnsi" w:cstheme="minorHAnsi"/>
        </w:rPr>
        <w:lastRenderedPageBreak/>
        <w:t xml:space="preserve">The expectations for remote learning </w:t>
      </w:r>
      <w:r w:rsidR="00F07850">
        <w:rPr>
          <w:rFonts w:asciiTheme="minorHAnsi" w:hAnsiTheme="minorHAnsi" w:cstheme="minorHAnsi"/>
        </w:rPr>
        <w:t>remain high.</w:t>
      </w:r>
      <w:r w:rsidRPr="00AB3453">
        <w:rPr>
          <w:rFonts w:asciiTheme="minorHAnsi" w:hAnsiTheme="minorHAnsi" w:cstheme="minorHAnsi"/>
        </w:rPr>
        <w:t xml:space="preserve"> Students must attend online classes and appointments with school staff</w:t>
      </w:r>
      <w:r w:rsidR="00F07850">
        <w:rPr>
          <w:rFonts w:asciiTheme="minorHAnsi" w:hAnsiTheme="minorHAnsi" w:cstheme="minorHAnsi"/>
        </w:rPr>
        <w:t xml:space="preserve"> if they are feeling well enough to do so</w:t>
      </w:r>
      <w:r w:rsidRPr="00AB3453">
        <w:rPr>
          <w:rFonts w:asciiTheme="minorHAnsi" w:hAnsiTheme="minorHAnsi" w:cstheme="minorHAnsi"/>
        </w:rPr>
        <w:t xml:space="preserve">. </w:t>
      </w:r>
    </w:p>
    <w:p w14:paraId="59BC745D" w14:textId="604079F3" w:rsidR="00A771C1" w:rsidRPr="00AB3453" w:rsidRDefault="00A771C1" w:rsidP="0036230A">
      <w:pPr>
        <w:shd w:val="clear" w:color="auto" w:fill="FFFFFF"/>
        <w:spacing w:line="336" w:lineRule="atLeast"/>
        <w:ind w:left="720"/>
        <w:rPr>
          <w:rFonts w:eastAsia="Times New Roman" w:cstheme="minorHAnsi"/>
          <w:color w:val="2C3135"/>
          <w:lang w:eastAsia="en-CA"/>
        </w:rPr>
      </w:pPr>
    </w:p>
    <w:p w14:paraId="2FEB1F96" w14:textId="082FD71C" w:rsidR="00AB3453" w:rsidRDefault="00AB3453" w:rsidP="00A771C1">
      <w:pPr>
        <w:pStyle w:val="ListParagraph"/>
        <w:numPr>
          <w:ilvl w:val="0"/>
          <w:numId w:val="7"/>
        </w:numPr>
        <w:shd w:val="clear" w:color="auto" w:fill="FFFFFF"/>
        <w:spacing w:line="336" w:lineRule="atLeast"/>
        <w:rPr>
          <w:rFonts w:asciiTheme="minorHAnsi" w:eastAsia="Times New Roman" w:hAnsiTheme="minorHAnsi" w:cstheme="minorHAnsi"/>
          <w:color w:val="2C3135"/>
          <w:lang w:eastAsia="en-CA"/>
        </w:rPr>
      </w:pPr>
      <w:r>
        <w:rPr>
          <w:rFonts w:asciiTheme="minorHAnsi" w:eastAsia="Times New Roman" w:hAnsiTheme="minorHAnsi" w:cstheme="minorHAnsi"/>
          <w:color w:val="2C3135"/>
          <w:lang w:eastAsia="en-CA"/>
        </w:rPr>
        <w:t>Families will be sent Zoom or Teams links to join into classes at the teacher’s discretion. Students will not be online with their class for the entire school day.</w:t>
      </w:r>
      <w:r w:rsidR="00760A53">
        <w:rPr>
          <w:rFonts w:asciiTheme="minorHAnsi" w:eastAsia="Times New Roman" w:hAnsiTheme="minorHAnsi" w:cstheme="minorHAnsi"/>
          <w:color w:val="2C3135"/>
          <w:lang w:eastAsia="en-CA"/>
        </w:rPr>
        <w:t xml:space="preserve"> Teachers will create a schedule for families.</w:t>
      </w:r>
      <w:r>
        <w:rPr>
          <w:rFonts w:asciiTheme="minorHAnsi" w:eastAsia="Times New Roman" w:hAnsiTheme="minorHAnsi" w:cstheme="minorHAnsi"/>
          <w:color w:val="2C3135"/>
          <w:lang w:eastAsia="en-CA"/>
        </w:rPr>
        <w:t xml:space="preserve"> </w:t>
      </w:r>
    </w:p>
    <w:p w14:paraId="3C9433C3" w14:textId="77777777" w:rsidR="00AB3453" w:rsidRDefault="00AB3453" w:rsidP="00AB3453">
      <w:pPr>
        <w:pStyle w:val="ListParagraph"/>
        <w:shd w:val="clear" w:color="auto" w:fill="FFFFFF"/>
        <w:spacing w:line="336" w:lineRule="atLeast"/>
        <w:rPr>
          <w:rFonts w:asciiTheme="minorHAnsi" w:eastAsia="Times New Roman" w:hAnsiTheme="minorHAnsi" w:cstheme="minorHAnsi"/>
          <w:color w:val="2C3135"/>
          <w:lang w:eastAsia="en-CA"/>
        </w:rPr>
      </w:pPr>
    </w:p>
    <w:p w14:paraId="16324F2C" w14:textId="7A319A14" w:rsidR="00A771C1" w:rsidRPr="00AB3453" w:rsidRDefault="00A771C1" w:rsidP="00A771C1">
      <w:pPr>
        <w:pStyle w:val="ListParagraph"/>
        <w:numPr>
          <w:ilvl w:val="0"/>
          <w:numId w:val="7"/>
        </w:numPr>
        <w:shd w:val="clear" w:color="auto" w:fill="FFFFFF"/>
        <w:spacing w:line="336" w:lineRule="atLeast"/>
        <w:rPr>
          <w:rFonts w:asciiTheme="minorHAnsi" w:eastAsia="Times New Roman" w:hAnsiTheme="minorHAnsi" w:cstheme="minorHAnsi"/>
          <w:color w:val="2C3135"/>
          <w:lang w:eastAsia="en-CA"/>
        </w:rPr>
      </w:pPr>
      <w:r w:rsidRPr="00AB3453">
        <w:rPr>
          <w:rFonts w:asciiTheme="minorHAnsi" w:eastAsia="Times New Roman" w:hAnsiTheme="minorHAnsi" w:cstheme="minorHAnsi"/>
          <w:color w:val="2C3135"/>
          <w:lang w:eastAsia="en-CA"/>
        </w:rPr>
        <w:t xml:space="preserve">Attendance </w:t>
      </w:r>
      <w:r w:rsidR="00D33975">
        <w:rPr>
          <w:rFonts w:asciiTheme="minorHAnsi" w:eastAsia="Times New Roman" w:hAnsiTheme="minorHAnsi" w:cstheme="minorHAnsi"/>
          <w:color w:val="2C3135"/>
          <w:lang w:eastAsia="en-CA"/>
        </w:rPr>
        <w:t xml:space="preserve">is mandatory and </w:t>
      </w:r>
      <w:r w:rsidRPr="00AB3453">
        <w:rPr>
          <w:rFonts w:asciiTheme="minorHAnsi" w:eastAsia="Times New Roman" w:hAnsiTheme="minorHAnsi" w:cstheme="minorHAnsi"/>
          <w:color w:val="2C3135"/>
          <w:lang w:eastAsia="en-CA"/>
        </w:rPr>
        <w:t>will be recorded. Students may be required to attend school (or an alternate setting) for assessment and discussions with teacher, as needed and requested.</w:t>
      </w:r>
    </w:p>
    <w:p w14:paraId="6DE6D3EF" w14:textId="77777777" w:rsidR="00AB3453" w:rsidRPr="00AB3453" w:rsidRDefault="00AB3453" w:rsidP="00AB3453">
      <w:pPr>
        <w:pStyle w:val="ListParagraph"/>
        <w:rPr>
          <w:rFonts w:asciiTheme="minorHAnsi" w:eastAsia="Times New Roman" w:hAnsiTheme="minorHAnsi" w:cstheme="minorHAnsi"/>
          <w:color w:val="2C3135"/>
          <w:lang w:eastAsia="en-CA"/>
        </w:rPr>
      </w:pPr>
    </w:p>
    <w:p w14:paraId="026F32FC" w14:textId="0CB3D672" w:rsidR="00AB3453" w:rsidRPr="00AB3453" w:rsidRDefault="00AB3453" w:rsidP="00A771C1">
      <w:pPr>
        <w:pStyle w:val="ListParagraph"/>
        <w:numPr>
          <w:ilvl w:val="0"/>
          <w:numId w:val="7"/>
        </w:numPr>
        <w:shd w:val="clear" w:color="auto" w:fill="FFFFFF"/>
        <w:spacing w:line="336" w:lineRule="atLeast"/>
        <w:rPr>
          <w:rFonts w:asciiTheme="minorHAnsi" w:eastAsia="Times New Roman" w:hAnsiTheme="minorHAnsi" w:cstheme="minorHAnsi"/>
          <w:color w:val="2C3135"/>
          <w:lang w:eastAsia="en-CA"/>
        </w:rPr>
      </w:pPr>
      <w:r w:rsidRPr="00AB3453">
        <w:rPr>
          <w:rFonts w:asciiTheme="minorHAnsi" w:eastAsia="Times New Roman" w:hAnsiTheme="minorHAnsi" w:cstheme="minorHAnsi"/>
          <w:color w:val="2C3135"/>
          <w:lang w:eastAsia="en-CA"/>
        </w:rPr>
        <w:t>The Learning Priority for remote learners will be core subject areas: ELA, Math, Science and Social Studies. Optional supplementary programming will not be offered.</w:t>
      </w:r>
    </w:p>
    <w:p w14:paraId="568A1EA4" w14:textId="77777777" w:rsidR="00A771C1" w:rsidRPr="00FD2CCA" w:rsidRDefault="00A771C1" w:rsidP="00FD2CCA">
      <w:pPr>
        <w:pStyle w:val="ListParagraph"/>
        <w:shd w:val="clear" w:color="auto" w:fill="FFFFFF"/>
        <w:spacing w:line="336" w:lineRule="atLeast"/>
        <w:rPr>
          <w:rFonts w:asciiTheme="minorHAnsi" w:eastAsia="Times New Roman" w:hAnsiTheme="minorHAnsi" w:cstheme="minorHAnsi"/>
          <w:color w:val="2C3135"/>
          <w:lang w:eastAsia="en-CA"/>
        </w:rPr>
      </w:pPr>
    </w:p>
    <w:p w14:paraId="58EFB511" w14:textId="6E66B18B" w:rsidR="006A589A" w:rsidRDefault="006A589A">
      <w:r w:rsidRPr="00584517">
        <w:t>Thank you for your continued patience and trust as we navigate these new situations to provide the best and safest learning environment for our students.</w:t>
      </w:r>
      <w:r>
        <w:t xml:space="preserve"> </w:t>
      </w:r>
    </w:p>
    <w:p w14:paraId="74B61C3A" w14:textId="77777777" w:rsidR="00603DB6" w:rsidRDefault="00603DB6"/>
    <w:p w14:paraId="205E4D63" w14:textId="77777777" w:rsidR="00584517" w:rsidRDefault="00584517"/>
    <w:p w14:paraId="07609BC1" w14:textId="2043EA65" w:rsidR="002567AB" w:rsidRDefault="002567AB"/>
    <w:p w14:paraId="4CE220AA" w14:textId="5D2833DA" w:rsidR="002567AB" w:rsidRPr="002567AB" w:rsidRDefault="002567AB" w:rsidP="00584517"/>
    <w:sectPr w:rsidR="002567AB" w:rsidRPr="002567AB" w:rsidSect="00940E3B">
      <w:pgSz w:w="12240" w:h="15840"/>
      <w:pgMar w:top="709" w:right="104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04AD6"/>
    <w:multiLevelType w:val="multilevel"/>
    <w:tmpl w:val="618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C5913"/>
    <w:multiLevelType w:val="hybridMultilevel"/>
    <w:tmpl w:val="6AFA57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21C6"/>
    <w:multiLevelType w:val="hybridMultilevel"/>
    <w:tmpl w:val="A2B0C1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AE5B49"/>
    <w:multiLevelType w:val="hybridMultilevel"/>
    <w:tmpl w:val="A7085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D7D42"/>
    <w:multiLevelType w:val="multilevel"/>
    <w:tmpl w:val="5140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74900"/>
    <w:multiLevelType w:val="hybridMultilevel"/>
    <w:tmpl w:val="A5BA4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B"/>
    <w:rsid w:val="00071061"/>
    <w:rsid w:val="000C7E34"/>
    <w:rsid w:val="001D6579"/>
    <w:rsid w:val="002567AB"/>
    <w:rsid w:val="002D1318"/>
    <w:rsid w:val="00306E11"/>
    <w:rsid w:val="003303B6"/>
    <w:rsid w:val="0036230A"/>
    <w:rsid w:val="003975CD"/>
    <w:rsid w:val="00401CA8"/>
    <w:rsid w:val="00490B18"/>
    <w:rsid w:val="004A6F09"/>
    <w:rsid w:val="004B6FB6"/>
    <w:rsid w:val="004D27DA"/>
    <w:rsid w:val="00511E28"/>
    <w:rsid w:val="00515EB9"/>
    <w:rsid w:val="0057365E"/>
    <w:rsid w:val="00574C65"/>
    <w:rsid w:val="00584517"/>
    <w:rsid w:val="0059796B"/>
    <w:rsid w:val="00603DB6"/>
    <w:rsid w:val="006070ED"/>
    <w:rsid w:val="0062551D"/>
    <w:rsid w:val="00644C03"/>
    <w:rsid w:val="00662072"/>
    <w:rsid w:val="006722C9"/>
    <w:rsid w:val="006A589A"/>
    <w:rsid w:val="006E52D1"/>
    <w:rsid w:val="00760A53"/>
    <w:rsid w:val="007F6620"/>
    <w:rsid w:val="00921ECA"/>
    <w:rsid w:val="00940E3B"/>
    <w:rsid w:val="009D2C3A"/>
    <w:rsid w:val="00A771C1"/>
    <w:rsid w:val="00AA345C"/>
    <w:rsid w:val="00AB3453"/>
    <w:rsid w:val="00AE755D"/>
    <w:rsid w:val="00C67DA7"/>
    <w:rsid w:val="00D130F1"/>
    <w:rsid w:val="00D33975"/>
    <w:rsid w:val="00DA1077"/>
    <w:rsid w:val="00DC7E67"/>
    <w:rsid w:val="00E944D6"/>
    <w:rsid w:val="00F07850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29E3"/>
  <w15:chartTrackingRefBased/>
  <w15:docId w15:val="{539BB9B1-220D-4AA1-ABC2-20FB296A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6B"/>
    <w:pPr>
      <w:spacing w:after="0"/>
    </w:pPr>
  </w:style>
  <w:style w:type="paragraph" w:styleId="Heading3">
    <w:name w:val="heading 3"/>
    <w:basedOn w:val="Normal"/>
    <w:link w:val="Heading3Char"/>
    <w:uiPriority w:val="9"/>
    <w:qFormat/>
    <w:rsid w:val="00597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796B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9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9796B"/>
    <w:pPr>
      <w:spacing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771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F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6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F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F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aceb550-72ca-47e3-b26a-bd89781d9416" xsi:nil="true"/>
    <_ip_UnifiedCompliancePolicyUIAction xmlns="http://schemas.microsoft.com/sharepoint/v3" xsi:nil="true"/>
    <Invited_Teachers xmlns="aaceb550-72ca-47e3-b26a-bd89781d9416" xsi:nil="true"/>
    <Owner xmlns="aaceb550-72ca-47e3-b26a-bd89781d9416">
      <UserInfo>
        <DisplayName/>
        <AccountId xsi:nil="true"/>
        <AccountType/>
      </UserInfo>
    </Owner>
    <Self_Registration_Enabled0 xmlns="aaceb550-72ca-47e3-b26a-bd89781d9416" xsi:nil="true"/>
    <FolderType xmlns="aaceb550-72ca-47e3-b26a-bd89781d9416" xsi:nil="true"/>
    <CultureName xmlns="aaceb550-72ca-47e3-b26a-bd89781d9416" xsi:nil="true"/>
    <Distribution_Groups xmlns="aaceb550-72ca-47e3-b26a-bd89781d9416" xsi:nil="true"/>
    <AppVersion xmlns="aaceb550-72ca-47e3-b26a-bd89781d9416" xsi:nil="true"/>
    <Invited_Students xmlns="aaceb550-72ca-47e3-b26a-bd89781d9416" xsi:nil="true"/>
    <_ip_UnifiedCompliancePolicyProperties xmlns="http://schemas.microsoft.com/sharepoint/v3" xsi:nil="true"/>
    <Math_Settings xmlns="aaceb550-72ca-47e3-b26a-bd89781d9416" xsi:nil="true"/>
    <Templates xmlns="aaceb550-72ca-47e3-b26a-bd89781d9416" xsi:nil="true"/>
    <Teachers xmlns="aaceb550-72ca-47e3-b26a-bd89781d9416">
      <UserInfo>
        <DisplayName/>
        <AccountId xsi:nil="true"/>
        <AccountType/>
      </UserInfo>
    </Teachers>
    <Student_Groups xmlns="aaceb550-72ca-47e3-b26a-bd89781d9416">
      <UserInfo>
        <DisplayName/>
        <AccountId xsi:nil="true"/>
        <AccountType/>
      </UserInfo>
    </Student_Groups>
    <TeamsChannelId xmlns="aaceb550-72ca-47e3-b26a-bd89781d9416" xsi:nil="true"/>
    <IsNotebookLocked xmlns="aaceb550-72ca-47e3-b26a-bd89781d9416" xsi:nil="true"/>
    <DefaultSectionNames xmlns="aaceb550-72ca-47e3-b26a-bd89781d9416" xsi:nil="true"/>
    <Self_Registration_Enabled xmlns="aaceb550-72ca-47e3-b26a-bd89781d9416" xsi:nil="true"/>
    <Has_Teacher_Only_SectionGroup xmlns="aaceb550-72ca-47e3-b26a-bd89781d9416" xsi:nil="true"/>
    <Students xmlns="aaceb550-72ca-47e3-b26a-bd89781d9416">
      <UserInfo>
        <DisplayName/>
        <AccountId xsi:nil="true"/>
        <AccountType/>
      </UserInfo>
    </Students>
    <LMS_Mappings xmlns="aaceb550-72ca-47e3-b26a-bd89781d9416" xsi:nil="true"/>
    <Is_Collaboration_Space_Locked xmlns="aaceb550-72ca-47e3-b26a-bd89781d94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5C0282093D444A33BE6E8529FDFB4" ma:contentTypeVersion="36" ma:contentTypeDescription="Create a new document." ma:contentTypeScope="" ma:versionID="ec378903a86a695f9a076be4ad2f3d22">
  <xsd:schema xmlns:xsd="http://www.w3.org/2001/XMLSchema" xmlns:xs="http://www.w3.org/2001/XMLSchema" xmlns:p="http://schemas.microsoft.com/office/2006/metadata/properties" xmlns:ns1="http://schemas.microsoft.com/sharepoint/v3" xmlns:ns3="aaceb550-72ca-47e3-b26a-bd89781d9416" xmlns:ns4="674ebeb0-4672-4e69-95cd-a73ccdc579e1" targetNamespace="http://schemas.microsoft.com/office/2006/metadata/properties" ma:root="true" ma:fieldsID="dd0c9805d69fdc87f4f231def86f3528" ns1:_="" ns3:_="" ns4:_="">
    <xsd:import namespace="http://schemas.microsoft.com/sharepoint/v3"/>
    <xsd:import namespace="aaceb550-72ca-47e3-b26a-bd89781d9416"/>
    <xsd:import namespace="674ebeb0-4672-4e69-95cd-a73ccdc579e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b550-72ca-47e3-b26a-bd89781d94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beb0-4672-4e69-95cd-a73ccdc579e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44B36-8B4B-4237-ABF9-D32E007C1D57}">
  <ds:schemaRefs>
    <ds:schemaRef ds:uri="http://schemas.microsoft.com/office/2006/metadata/properties"/>
    <ds:schemaRef ds:uri="http://schemas.microsoft.com/office/infopath/2007/PartnerControls"/>
    <ds:schemaRef ds:uri="aaceb550-72ca-47e3-b26a-bd89781d941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0D4C81-B3A8-431E-9CC5-6D886E198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4E2F5-1C07-4DFD-9E3A-23B0DDD30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eb550-72ca-47e3-b26a-bd89781d9416"/>
    <ds:schemaRef ds:uri="674ebeb0-4672-4e69-95cd-a73ccdc5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McInnis</dc:creator>
  <cp:keywords/>
  <dc:description/>
  <cp:lastModifiedBy>Christine McInnis</cp:lastModifiedBy>
  <cp:revision>16</cp:revision>
  <dcterms:created xsi:type="dcterms:W3CDTF">2022-01-10T19:34:00Z</dcterms:created>
  <dcterms:modified xsi:type="dcterms:W3CDTF">2022-01-10T19:45:00Z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0x0101004C75C0282093D444A33BE6E8529FDFB4</vt:lpwstr>
  </property>
</Properties>
</file>